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CA882" w14:textId="78881311" w:rsidR="00A119A2" w:rsidRPr="00A119A2" w:rsidRDefault="00A119A2" w:rsidP="00586D2B">
      <w:pPr>
        <w:spacing w:after="0" w:line="276" w:lineRule="auto"/>
        <w:jc w:val="both"/>
      </w:pPr>
      <w:r w:rsidRPr="00A119A2">
        <w:t xml:space="preserve">Sukladno članku 35. b Zakona o lokalnoj i područnoj (regionalnoj) samoupravi (Narodne novine 33/01, 60/01, 129/05, 109/07, 125/08, 36/09, 150/11, 144/12, 19/13, 137/15, 123/17, 98/19 i 144/20) te članku 52. Statuta Općine Promina (Službeno glasilo Općine Promina </w:t>
      </w:r>
      <w:r w:rsidR="000764B8">
        <w:t>13/24 i 9/25</w:t>
      </w:r>
      <w:r w:rsidRPr="00A119A2">
        <w:t xml:space="preserve">), Općinskom vijeću Općine Promina podnosim: </w:t>
      </w:r>
    </w:p>
    <w:p w14:paraId="510CCB8C" w14:textId="77777777" w:rsidR="00586D2B" w:rsidRDefault="00586D2B" w:rsidP="00586D2B">
      <w:pPr>
        <w:spacing w:after="0" w:line="276" w:lineRule="auto"/>
        <w:jc w:val="center"/>
        <w:rPr>
          <w:b/>
        </w:rPr>
      </w:pPr>
    </w:p>
    <w:p w14:paraId="7D294C5A" w14:textId="3F55939D" w:rsidR="00A119A2" w:rsidRPr="00A119A2" w:rsidRDefault="00A119A2" w:rsidP="00586D2B">
      <w:pPr>
        <w:spacing w:after="0" w:line="276" w:lineRule="auto"/>
        <w:jc w:val="center"/>
        <w:rPr>
          <w:b/>
        </w:rPr>
      </w:pPr>
      <w:r w:rsidRPr="00A119A2">
        <w:rPr>
          <w:b/>
        </w:rPr>
        <w:t>IZVJEŠĆE O RADU</w:t>
      </w:r>
    </w:p>
    <w:p w14:paraId="346323B0" w14:textId="535F62DF" w:rsidR="00A119A2" w:rsidRDefault="00A119A2" w:rsidP="00586D2B">
      <w:pPr>
        <w:spacing w:after="0" w:line="276" w:lineRule="auto"/>
        <w:jc w:val="center"/>
        <w:rPr>
          <w:b/>
        </w:rPr>
      </w:pPr>
      <w:r w:rsidRPr="00A119A2">
        <w:rPr>
          <w:b/>
        </w:rPr>
        <w:t>ZA RAZDOBLJE OD 01.0</w:t>
      </w:r>
      <w:r>
        <w:rPr>
          <w:b/>
        </w:rPr>
        <w:t>1</w:t>
      </w:r>
      <w:r w:rsidRPr="00A119A2">
        <w:rPr>
          <w:b/>
        </w:rPr>
        <w:t>.202</w:t>
      </w:r>
      <w:r>
        <w:rPr>
          <w:b/>
        </w:rPr>
        <w:t>5</w:t>
      </w:r>
      <w:r w:rsidRPr="00A119A2">
        <w:rPr>
          <w:b/>
        </w:rPr>
        <w:t>. DO 3</w:t>
      </w:r>
      <w:r>
        <w:rPr>
          <w:b/>
        </w:rPr>
        <w:t>0</w:t>
      </w:r>
      <w:r w:rsidRPr="00A119A2">
        <w:rPr>
          <w:b/>
        </w:rPr>
        <w:t>.</w:t>
      </w:r>
      <w:r>
        <w:rPr>
          <w:b/>
        </w:rPr>
        <w:t>06</w:t>
      </w:r>
      <w:r w:rsidRPr="00A119A2">
        <w:rPr>
          <w:b/>
        </w:rPr>
        <w:t>.202</w:t>
      </w:r>
      <w:r>
        <w:rPr>
          <w:b/>
        </w:rPr>
        <w:t>5</w:t>
      </w:r>
      <w:r w:rsidRPr="00A119A2">
        <w:rPr>
          <w:b/>
        </w:rPr>
        <w:t>. GODINE</w:t>
      </w:r>
    </w:p>
    <w:p w14:paraId="072DFA36" w14:textId="77777777" w:rsidR="00586D2B" w:rsidRPr="00A119A2" w:rsidRDefault="00586D2B" w:rsidP="00586D2B">
      <w:pPr>
        <w:spacing w:after="0" w:line="276" w:lineRule="auto"/>
        <w:jc w:val="center"/>
        <w:rPr>
          <w:b/>
        </w:rPr>
      </w:pPr>
    </w:p>
    <w:p w14:paraId="3A3D5796" w14:textId="77777777" w:rsidR="00A119A2" w:rsidRPr="00A119A2" w:rsidRDefault="00A119A2" w:rsidP="00586D2B">
      <w:pPr>
        <w:spacing w:line="276" w:lineRule="auto"/>
      </w:pPr>
      <w:r w:rsidRPr="00A119A2">
        <w:t>U navedenom razdoblju inicirao sam, osigurao pripremu i provođenje akata i odluka Općinskog vijeća te realizaciju projekata Općine planiranih Proračunom Općine i drugih aktivnosti iz samoupravnog djelokruga i to kako slijedi:</w:t>
      </w:r>
    </w:p>
    <w:p w14:paraId="7EA66CE1" w14:textId="77777777" w:rsid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Digitalizacija Prostornog plana, priprema;</w:t>
      </w:r>
    </w:p>
    <w:p w14:paraId="3ABA37D9" w14:textId="6CB4496C" w:rsidR="009A5320" w:rsidRDefault="009A5320" w:rsidP="00586D2B">
      <w:pPr>
        <w:numPr>
          <w:ilvl w:val="0"/>
          <w:numId w:val="1"/>
        </w:numPr>
        <w:spacing w:line="276" w:lineRule="auto"/>
      </w:pPr>
      <w:r>
        <w:t>Odbor za gospodarski razvoj Promine, koordinacija</w:t>
      </w:r>
    </w:p>
    <w:p w14:paraId="6B3D77A0" w14:textId="3F12376E" w:rsidR="009A5320" w:rsidRDefault="009A5320" w:rsidP="00586D2B">
      <w:pPr>
        <w:numPr>
          <w:ilvl w:val="0"/>
          <w:numId w:val="1"/>
        </w:numPr>
        <w:spacing w:line="276" w:lineRule="auto"/>
      </w:pPr>
      <w:r>
        <w:t>Funkcionalno spajanje komunalnog redarstva</w:t>
      </w:r>
      <w:r w:rsidR="006F4650">
        <w:t xml:space="preserve"> s općinama Ružić i Unešić;</w:t>
      </w:r>
    </w:p>
    <w:p w14:paraId="4EA4ADCD" w14:textId="5D9AF18E" w:rsidR="006F4650" w:rsidRDefault="006F4650" w:rsidP="00586D2B">
      <w:pPr>
        <w:numPr>
          <w:ilvl w:val="0"/>
          <w:numId w:val="1"/>
        </w:numPr>
        <w:spacing w:line="276" w:lineRule="auto"/>
      </w:pPr>
      <w:r>
        <w:t xml:space="preserve">Komemoracija za 16 civilnih žrtava iz Domovinskog rata </w:t>
      </w:r>
      <w:proofErr w:type="spellStart"/>
      <w:r>
        <w:t>Mratovo</w:t>
      </w:r>
      <w:proofErr w:type="spellEnd"/>
      <w:r>
        <w:t>, Oklaj;</w:t>
      </w:r>
    </w:p>
    <w:p w14:paraId="3CD1912B" w14:textId="4703ABAE" w:rsidR="006F4650" w:rsidRDefault="006F4650" w:rsidP="00586D2B">
      <w:pPr>
        <w:numPr>
          <w:ilvl w:val="0"/>
          <w:numId w:val="1"/>
        </w:numPr>
        <w:spacing w:line="276" w:lineRule="auto"/>
      </w:pPr>
      <w:r>
        <w:t xml:space="preserve">Fond za zaštitu okoliša, sanacija ilegalnog odlagališta </w:t>
      </w:r>
      <w:proofErr w:type="spellStart"/>
      <w:r>
        <w:t>Suknovci</w:t>
      </w:r>
      <w:proofErr w:type="spellEnd"/>
      <w:r>
        <w:t>;</w:t>
      </w:r>
    </w:p>
    <w:p w14:paraId="3DA59253" w14:textId="1DD1B21E" w:rsidR="00D117E2" w:rsidRDefault="00D117E2" w:rsidP="00586D2B">
      <w:pPr>
        <w:numPr>
          <w:ilvl w:val="0"/>
          <w:numId w:val="1"/>
        </w:numPr>
        <w:spacing w:line="276" w:lineRule="auto"/>
      </w:pPr>
      <w:r>
        <w:t>Putokazi, priprema projekta;</w:t>
      </w:r>
    </w:p>
    <w:p w14:paraId="08B7DF50" w14:textId="6C53D935" w:rsidR="00D117E2" w:rsidRDefault="00D117E2" w:rsidP="00586D2B">
      <w:pPr>
        <w:numPr>
          <w:ilvl w:val="0"/>
          <w:numId w:val="1"/>
        </w:numPr>
        <w:spacing w:line="276" w:lineRule="auto"/>
      </w:pPr>
      <w:r>
        <w:t>Energetska učinkovitost, izrada projekta zgrade općine;</w:t>
      </w:r>
    </w:p>
    <w:p w14:paraId="682B9807" w14:textId="62EDC4BC" w:rsidR="00D117E2" w:rsidRDefault="00D117E2" w:rsidP="00586D2B">
      <w:pPr>
        <w:numPr>
          <w:ilvl w:val="0"/>
          <w:numId w:val="1"/>
        </w:numPr>
        <w:spacing w:line="276" w:lineRule="auto"/>
      </w:pPr>
      <w:r>
        <w:t>Analiza upravljanja komunalnom infrastrukturom;</w:t>
      </w:r>
    </w:p>
    <w:p w14:paraId="30DCA433" w14:textId="05A76C6D" w:rsidR="009A5320" w:rsidRDefault="009A5320" w:rsidP="00586D2B">
      <w:pPr>
        <w:numPr>
          <w:ilvl w:val="0"/>
          <w:numId w:val="1"/>
        </w:numPr>
        <w:spacing w:line="276" w:lineRule="auto"/>
      </w:pPr>
      <w:r>
        <w:t>Mrtvačnica Oklaj, uređenje</w:t>
      </w:r>
      <w:r w:rsidR="00D117E2">
        <w:t>, priključenje na vodovodnu mrežu</w:t>
      </w:r>
      <w:r>
        <w:t>;</w:t>
      </w:r>
    </w:p>
    <w:p w14:paraId="62E27E6B" w14:textId="6F4C769B" w:rsidR="00D117E2" w:rsidRDefault="00D117E2" w:rsidP="00586D2B">
      <w:pPr>
        <w:numPr>
          <w:ilvl w:val="0"/>
          <w:numId w:val="1"/>
        </w:numPr>
        <w:spacing w:line="276" w:lineRule="auto"/>
      </w:pPr>
      <w:r>
        <w:t>Koordinacija s</w:t>
      </w:r>
      <w:r w:rsidRPr="00D117E2">
        <w:rPr>
          <w:rFonts w:ascii="Lucida Sans Unicode" w:hAnsi="Lucida Sans Unicode" w:cs="Lucida Sans Unicode"/>
          <w:color w:val="424242"/>
          <w:sz w:val="21"/>
          <w:szCs w:val="21"/>
          <w:shd w:val="clear" w:color="auto" w:fill="FFFFFF"/>
        </w:rPr>
        <w:t xml:space="preserve"> </w:t>
      </w:r>
      <w:r w:rsidRPr="00D117E2">
        <w:t>Ministarstvo</w:t>
      </w:r>
      <w:r>
        <w:t>m</w:t>
      </w:r>
      <w:r w:rsidRPr="00D117E2">
        <w:t xml:space="preserve"> rada, mirovinskoga sustava, obitelji i socijalne politike</w:t>
      </w:r>
      <w:r>
        <w:t xml:space="preserve">  oko proširenja Doma za starije;</w:t>
      </w:r>
    </w:p>
    <w:p w14:paraId="46ACB67C" w14:textId="1E4D58C2" w:rsidR="009A5320" w:rsidRPr="00A119A2" w:rsidRDefault="009A5320" w:rsidP="00586D2B">
      <w:pPr>
        <w:numPr>
          <w:ilvl w:val="0"/>
          <w:numId w:val="1"/>
        </w:numPr>
        <w:spacing w:line="276" w:lineRule="auto"/>
      </w:pPr>
      <w:proofErr w:type="spellStart"/>
      <w:r>
        <w:t>Žagra</w:t>
      </w:r>
      <w:proofErr w:type="spellEnd"/>
      <w:r>
        <w:t>, okolni pro</w:t>
      </w:r>
      <w:r w:rsidR="00586D2B">
        <w:t>s</w:t>
      </w:r>
      <w:r>
        <w:t>tor, rješavanje vlasništva;</w:t>
      </w:r>
    </w:p>
    <w:p w14:paraId="4D38B09B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Gospodarenje otpadom, javni poziv;</w:t>
      </w:r>
    </w:p>
    <w:p w14:paraId="12DC1529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Fond za zaštitu okoliša, natječaj za nelegalna odlagališta, prijava;</w:t>
      </w:r>
    </w:p>
    <w:p w14:paraId="20247A1F" w14:textId="30D0D314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Euroherc, spor oko udara munje i štete na DV </w:t>
      </w:r>
      <w:proofErr w:type="spellStart"/>
      <w:r w:rsidRPr="00A119A2">
        <w:t>Suknovci</w:t>
      </w:r>
      <w:proofErr w:type="spellEnd"/>
      <w:r w:rsidR="00D117E2">
        <w:t>, priprema</w:t>
      </w:r>
      <w:r w:rsidRPr="00A119A2">
        <w:t>;</w:t>
      </w:r>
    </w:p>
    <w:p w14:paraId="326DC1E4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Pripreme za streljanu, Podi „Uroš“, izrada idejnog rješenja;</w:t>
      </w:r>
    </w:p>
    <w:p w14:paraId="37B41E5F" w14:textId="5209BF49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Izmještanje Županijske ceste 6056, obilaznica Oklaj </w:t>
      </w:r>
      <w:proofErr w:type="spellStart"/>
      <w:r w:rsidRPr="00A119A2">
        <w:t>pod</w:t>
      </w:r>
      <w:r w:rsidR="00A64D92">
        <w:t>d</w:t>
      </w:r>
      <w:r w:rsidRPr="00A119A2">
        <w:t>ionica</w:t>
      </w:r>
      <w:proofErr w:type="spellEnd"/>
      <w:r w:rsidRPr="00A119A2">
        <w:t>, planiranje;</w:t>
      </w:r>
    </w:p>
    <w:p w14:paraId="59D2B304" w14:textId="6DAB4FC9" w:rsid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Poduzetnička i građevinska zona,</w:t>
      </w:r>
      <w:r w:rsidR="00975C21">
        <w:t xml:space="preserve"> nastavak procedure</w:t>
      </w:r>
      <w:r w:rsidRPr="00A119A2">
        <w:t xml:space="preserve"> rješavanja</w:t>
      </w:r>
      <w:r w:rsidR="00975C21">
        <w:t xml:space="preserve"> darovnice</w:t>
      </w:r>
      <w:r w:rsidRPr="00A119A2">
        <w:t>;</w:t>
      </w:r>
    </w:p>
    <w:p w14:paraId="62FA6B63" w14:textId="0312B9FC" w:rsidR="00975C21" w:rsidRDefault="00975C21" w:rsidP="00586D2B">
      <w:pPr>
        <w:numPr>
          <w:ilvl w:val="0"/>
          <w:numId w:val="1"/>
        </w:numPr>
        <w:spacing w:line="276" w:lineRule="auto"/>
      </w:pPr>
      <w:r>
        <w:t>Pripreme za izvedbu kružnog toka „</w:t>
      </w:r>
      <w:proofErr w:type="spellStart"/>
      <w:r>
        <w:t>Gluvače</w:t>
      </w:r>
      <w:proofErr w:type="spellEnd"/>
      <w:r>
        <w:t>“;</w:t>
      </w:r>
    </w:p>
    <w:p w14:paraId="3A69D57B" w14:textId="64EB10F6" w:rsidR="00975C21" w:rsidRPr="00A119A2" w:rsidRDefault="00975C21" w:rsidP="00586D2B">
      <w:pPr>
        <w:numPr>
          <w:ilvl w:val="0"/>
          <w:numId w:val="1"/>
        </w:numPr>
        <w:spacing w:line="276" w:lineRule="auto"/>
      </w:pPr>
      <w:r>
        <w:t xml:space="preserve">Uređenje sportskog igrališta </w:t>
      </w:r>
      <w:proofErr w:type="spellStart"/>
      <w:r>
        <w:t>Žagra</w:t>
      </w:r>
      <w:proofErr w:type="spellEnd"/>
      <w:r>
        <w:t xml:space="preserve">, priprema i </w:t>
      </w:r>
      <w:r w:rsidR="000844B7">
        <w:t>provedba sportskih nadmetanja kroz</w:t>
      </w:r>
      <w:r>
        <w:t xml:space="preserve"> </w:t>
      </w:r>
      <w:r w:rsidR="00773E73">
        <w:t>„</w:t>
      </w:r>
      <w:r>
        <w:t xml:space="preserve">68. </w:t>
      </w:r>
      <w:proofErr w:type="spellStart"/>
      <w:r>
        <w:t>Prominsk</w:t>
      </w:r>
      <w:r w:rsidR="00773E73">
        <w:t>e</w:t>
      </w:r>
      <w:proofErr w:type="spellEnd"/>
      <w:r>
        <w:t xml:space="preserve"> </w:t>
      </w:r>
      <w:proofErr w:type="spellStart"/>
      <w:r>
        <w:t>igar</w:t>
      </w:r>
      <w:r w:rsidR="00773E73">
        <w:t>e</w:t>
      </w:r>
      <w:proofErr w:type="spellEnd"/>
      <w:r w:rsidR="00773E73">
        <w:t>“</w:t>
      </w:r>
      <w:r>
        <w:t>;</w:t>
      </w:r>
    </w:p>
    <w:p w14:paraId="53E913D2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Priprema i provedba funkcionalnog spajanja DV Promina – Ružić;</w:t>
      </w:r>
    </w:p>
    <w:p w14:paraId="23B34CF4" w14:textId="612D23F6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Priprema i provedba funkcionalnog spajanja komunalnog redarstva Promina – Ružić – Unešić;</w:t>
      </w:r>
    </w:p>
    <w:p w14:paraId="309BFE63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lastRenderedPageBreak/>
        <w:t>Zamjena vlasništva Puljane, 574/25 (općinska) i 574/24 (privatna);</w:t>
      </w:r>
    </w:p>
    <w:p w14:paraId="682EC641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Sastanak s ministrom Butkovićem, nastava radova na drugoj fazi ceste </w:t>
      </w:r>
      <w:proofErr w:type="spellStart"/>
      <w:r w:rsidRPr="00A119A2">
        <w:t>Širitovci</w:t>
      </w:r>
      <w:proofErr w:type="spellEnd"/>
      <w:r w:rsidRPr="00A119A2">
        <w:t xml:space="preserve"> – Marići, pruga u istraživanju Gračac – Oklaj – Šibenik i stavljanje u prioritet brzu cestu Knin – Drniš – Šibenik;</w:t>
      </w:r>
    </w:p>
    <w:p w14:paraId="5F591A22" w14:textId="4A65306C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Sanacija neaktivnih eksploatacijskih polja, koordinacija s Ministarstvom;</w:t>
      </w:r>
    </w:p>
    <w:p w14:paraId="28C5D9C8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Plan gospodarenja poljoprivrednim zemljištem, uskladba, nastavak aktivnosti;</w:t>
      </w:r>
    </w:p>
    <w:p w14:paraId="4CA0B043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Projekt rekonstrukcije zgrade 284/5 Oklaj i ex škole Razvođe; </w:t>
      </w:r>
    </w:p>
    <w:p w14:paraId="4B96D753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proofErr w:type="spellStart"/>
      <w:r w:rsidRPr="00A119A2">
        <w:t>Bogatić</w:t>
      </w:r>
      <w:proofErr w:type="spellEnd"/>
      <w:r w:rsidRPr="00A119A2">
        <w:t xml:space="preserve"> škola, projektna dokumentacija za hostel i rješavanje vlasništva na česticama 1456/2, 1918/5, 1916/6 i katastarska uskladba zemljišta oko škole;</w:t>
      </w:r>
    </w:p>
    <w:p w14:paraId="74CF74F3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proofErr w:type="spellStart"/>
      <w:r w:rsidRPr="00A119A2">
        <w:t>Reciklažno</w:t>
      </w:r>
      <w:proofErr w:type="spellEnd"/>
      <w:r w:rsidRPr="00A119A2">
        <w:t xml:space="preserve"> dvorište za građevinski otpad, „</w:t>
      </w:r>
      <w:proofErr w:type="spellStart"/>
      <w:r w:rsidRPr="00A119A2">
        <w:t>Kumanovo</w:t>
      </w:r>
      <w:proofErr w:type="spellEnd"/>
      <w:r w:rsidRPr="00A119A2">
        <w:t>“, Idejni projekt;</w:t>
      </w:r>
    </w:p>
    <w:p w14:paraId="55C67A66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Vodovod – koordinacija za rješavanje sanacije postojeće vodovodne mreže i proširenja vodovodne mreže Lukar (lokacijska dozvola za </w:t>
      </w:r>
      <w:proofErr w:type="spellStart"/>
      <w:r w:rsidRPr="00A119A2">
        <w:t>precrpnu</w:t>
      </w:r>
      <w:proofErr w:type="spellEnd"/>
      <w:r w:rsidRPr="00A119A2">
        <w:t xml:space="preserve"> postaju), Podi, </w:t>
      </w:r>
      <w:proofErr w:type="spellStart"/>
      <w:r w:rsidRPr="00A119A2">
        <w:t>Bobodol</w:t>
      </w:r>
      <w:proofErr w:type="spellEnd"/>
      <w:r w:rsidRPr="00A119A2">
        <w:t xml:space="preserve">, rekonstrukcija </w:t>
      </w:r>
      <w:proofErr w:type="spellStart"/>
      <w:r w:rsidRPr="00A119A2">
        <w:t>Džapići</w:t>
      </w:r>
      <w:proofErr w:type="spellEnd"/>
      <w:r w:rsidRPr="00A119A2">
        <w:t xml:space="preserve"> (nogostup), kružni tok, sanacija azbestni cijevi…;</w:t>
      </w:r>
    </w:p>
    <w:p w14:paraId="3A527917" w14:textId="77777777" w:rsid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Uređenje etnografske zbirke u Domu kulture </w:t>
      </w:r>
      <w:proofErr w:type="spellStart"/>
      <w:r w:rsidRPr="00A119A2">
        <w:t>Mratovo</w:t>
      </w:r>
      <w:proofErr w:type="spellEnd"/>
      <w:r w:rsidRPr="00A119A2">
        <w:t>;</w:t>
      </w:r>
    </w:p>
    <w:p w14:paraId="150511C2" w14:textId="3022FF32" w:rsidR="006A2AE7" w:rsidRDefault="006A2AE7" w:rsidP="00586D2B">
      <w:pPr>
        <w:numPr>
          <w:ilvl w:val="0"/>
          <w:numId w:val="1"/>
        </w:numPr>
        <w:spacing w:line="276" w:lineRule="auto"/>
      </w:pPr>
      <w:proofErr w:type="spellStart"/>
      <w:r>
        <w:t>K.č</w:t>
      </w:r>
      <w:proofErr w:type="spellEnd"/>
      <w:r>
        <w:t>. 335/1 i 2332/47 K.O. Razvođe</w:t>
      </w:r>
      <w:r w:rsidR="00773E73">
        <w:t>, rješavanje vlasništva</w:t>
      </w:r>
      <w:r>
        <w:t>;</w:t>
      </w:r>
    </w:p>
    <w:p w14:paraId="582473B5" w14:textId="569AA27A" w:rsidR="00773E73" w:rsidRDefault="00773E73" w:rsidP="00586D2B">
      <w:pPr>
        <w:numPr>
          <w:ilvl w:val="0"/>
          <w:numId w:val="1"/>
        </w:numPr>
        <w:spacing w:line="276" w:lineRule="auto"/>
      </w:pPr>
      <w:r>
        <w:t>Javni radovi, priprema i provedba;</w:t>
      </w:r>
    </w:p>
    <w:p w14:paraId="1DFB2557" w14:textId="67BB1160" w:rsidR="00773E73" w:rsidRPr="00A119A2" w:rsidRDefault="00773E73" w:rsidP="00586D2B">
      <w:pPr>
        <w:numPr>
          <w:ilvl w:val="0"/>
          <w:numId w:val="1"/>
        </w:numPr>
        <w:spacing w:line="276" w:lineRule="auto"/>
      </w:pPr>
      <w:r>
        <w:t>Priprema i provedba manifestacije „</w:t>
      </w:r>
      <w:proofErr w:type="spellStart"/>
      <w:r>
        <w:t>Prominski</w:t>
      </w:r>
      <w:proofErr w:type="spellEnd"/>
      <w:r>
        <w:t xml:space="preserve"> bronzin“;</w:t>
      </w:r>
    </w:p>
    <w:p w14:paraId="08FC3FA0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Eko Promina, redovna koordinacija rada;</w:t>
      </w:r>
    </w:p>
    <w:p w14:paraId="50218F8D" w14:textId="09E490A9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Križ „Križeve njive“, ovjera i </w:t>
      </w:r>
      <w:proofErr w:type="spellStart"/>
      <w:r w:rsidRPr="00A119A2">
        <w:t>solem</w:t>
      </w:r>
      <w:r w:rsidR="00586D2B">
        <w:t>n</w:t>
      </w:r>
      <w:r w:rsidRPr="00A119A2">
        <w:t>izacija</w:t>
      </w:r>
      <w:proofErr w:type="spellEnd"/>
      <w:r w:rsidRPr="00A119A2">
        <w:t xml:space="preserve"> Ugovora za pravo služnosti na zemljištu u vlasništvu RH;</w:t>
      </w:r>
    </w:p>
    <w:p w14:paraId="64FCFD51" w14:textId="324D99E1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Uređenje </w:t>
      </w:r>
      <w:proofErr w:type="spellStart"/>
      <w:r w:rsidR="00D117E2">
        <w:t>hodnica</w:t>
      </w:r>
      <w:proofErr w:type="spellEnd"/>
      <w:r w:rsidRPr="00A119A2">
        <w:t>;</w:t>
      </w:r>
    </w:p>
    <w:p w14:paraId="588EFBC5" w14:textId="0D8DF2DF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Rekonstrukcija Javne rasvjete u energetski uč</w:t>
      </w:r>
      <w:r w:rsidR="00586D2B">
        <w:t>i</w:t>
      </w:r>
      <w:r w:rsidRPr="00A119A2">
        <w:t>nkovitu LED rasvjetu;</w:t>
      </w:r>
    </w:p>
    <w:p w14:paraId="005D8B43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proofErr w:type="spellStart"/>
      <w:r w:rsidRPr="00A119A2">
        <w:t>Hodnica</w:t>
      </w:r>
      <w:proofErr w:type="spellEnd"/>
      <w:r w:rsidRPr="00A119A2">
        <w:t xml:space="preserve"> Dom </w:t>
      </w:r>
      <w:proofErr w:type="spellStart"/>
      <w:r w:rsidRPr="00A119A2">
        <w:t>Mratovo</w:t>
      </w:r>
      <w:proofErr w:type="spellEnd"/>
      <w:r w:rsidRPr="00A119A2">
        <w:t xml:space="preserve"> – NP Krka, provedba projekta iz programa Revitalizacija Dalmatinske zagore;</w:t>
      </w:r>
    </w:p>
    <w:p w14:paraId="1FB442E3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Rješavanje vlasništva na parcelama i objektima nekadašnje trgovine u Čitluku i bivših škola </w:t>
      </w:r>
      <w:proofErr w:type="spellStart"/>
      <w:r w:rsidRPr="00A119A2">
        <w:t>Marasovine</w:t>
      </w:r>
      <w:proofErr w:type="spellEnd"/>
      <w:r w:rsidRPr="00A119A2">
        <w:t xml:space="preserve">,  </w:t>
      </w:r>
      <w:proofErr w:type="spellStart"/>
      <w:r w:rsidRPr="00A119A2">
        <w:t>Ljubotić</w:t>
      </w:r>
      <w:proofErr w:type="spellEnd"/>
      <w:r w:rsidRPr="00A119A2">
        <w:t xml:space="preserve">, Podi, Dom kulture </w:t>
      </w:r>
      <w:proofErr w:type="spellStart"/>
      <w:r w:rsidRPr="00A119A2">
        <w:t>Mratovo</w:t>
      </w:r>
      <w:proofErr w:type="spellEnd"/>
      <w:r w:rsidRPr="00A119A2">
        <w:t xml:space="preserve"> (parcela), ex škola Oklaj, bunar Varati, gusterna Razvođe…;</w:t>
      </w:r>
    </w:p>
    <w:p w14:paraId="6176C51F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Elementarna nepogoda, mraz – slana, prijava;</w:t>
      </w:r>
    </w:p>
    <w:p w14:paraId="24752981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Zakon o prostornom uređenju i Izmjena i dopuna Zakona o rudarstvu, odluka i Zahtjev;</w:t>
      </w:r>
    </w:p>
    <w:p w14:paraId="3DC5FB47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Katastarske izmjere K.O. </w:t>
      </w:r>
      <w:proofErr w:type="spellStart"/>
      <w:r w:rsidRPr="00A119A2">
        <w:t>Suknovci</w:t>
      </w:r>
      <w:proofErr w:type="spellEnd"/>
      <w:r w:rsidRPr="00A119A2">
        <w:t xml:space="preserve"> - koordinacija i provedba;</w:t>
      </w:r>
    </w:p>
    <w:p w14:paraId="6F459C38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DV </w:t>
      </w:r>
      <w:proofErr w:type="spellStart"/>
      <w:r w:rsidRPr="00A119A2">
        <w:t>Suknovci</w:t>
      </w:r>
      <w:proofErr w:type="spellEnd"/>
      <w:r w:rsidRPr="00A119A2">
        <w:t>, osnivanje, smirenje prometa – semafor;</w:t>
      </w:r>
    </w:p>
    <w:p w14:paraId="5C8710D8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Projekt „Zaželi“, provedba;</w:t>
      </w:r>
    </w:p>
    <w:p w14:paraId="449E1C17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Poduzetnička zona, škola Puljane, škola </w:t>
      </w:r>
      <w:proofErr w:type="spellStart"/>
      <w:r w:rsidRPr="00A119A2">
        <w:t>Matasi</w:t>
      </w:r>
      <w:proofErr w:type="spellEnd"/>
      <w:r w:rsidRPr="00A119A2">
        <w:t>, zahtjev za darovanje – županija;</w:t>
      </w:r>
    </w:p>
    <w:p w14:paraId="00A86E3C" w14:textId="77777777" w:rsid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lastRenderedPageBreak/>
        <w:t xml:space="preserve">Održavanje NC i javni površina, košenje, </w:t>
      </w:r>
      <w:proofErr w:type="spellStart"/>
      <w:r w:rsidRPr="00A119A2">
        <w:t>malčiranje</w:t>
      </w:r>
      <w:proofErr w:type="spellEnd"/>
      <w:r w:rsidRPr="00A119A2">
        <w:t>, čišćenje;</w:t>
      </w:r>
    </w:p>
    <w:p w14:paraId="61AD6FAE" w14:textId="7CBACF29" w:rsidR="006A2AE7" w:rsidRPr="00A119A2" w:rsidRDefault="006A2AE7" w:rsidP="00586D2B">
      <w:pPr>
        <w:numPr>
          <w:ilvl w:val="0"/>
          <w:numId w:val="1"/>
        </w:numPr>
        <w:spacing w:line="276" w:lineRule="auto"/>
      </w:pPr>
      <w:r>
        <w:t xml:space="preserve">Sanacija NC </w:t>
      </w:r>
      <w:proofErr w:type="spellStart"/>
      <w:r>
        <w:t>Mratovo</w:t>
      </w:r>
      <w:proofErr w:type="spellEnd"/>
      <w:r>
        <w:t xml:space="preserve">, projekt sufinanciran sredstvima MRRFEU, županije i općine; </w:t>
      </w:r>
    </w:p>
    <w:p w14:paraId="29EF0513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Održavanje makadama;</w:t>
      </w:r>
    </w:p>
    <w:p w14:paraId="60887A02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 xml:space="preserve">Rješavanje vlasništva nad grobljima - pokretanje ispravnog postupka,  </w:t>
      </w:r>
      <w:proofErr w:type="spellStart"/>
      <w:r w:rsidRPr="00A119A2">
        <w:t>Mratovo</w:t>
      </w:r>
      <w:proofErr w:type="spellEnd"/>
      <w:r w:rsidRPr="00A119A2">
        <w:t xml:space="preserve">, Oklaj, Razvođe i </w:t>
      </w:r>
      <w:proofErr w:type="spellStart"/>
      <w:r w:rsidRPr="00A119A2">
        <w:t>Suknovci</w:t>
      </w:r>
      <w:proofErr w:type="spellEnd"/>
      <w:r w:rsidRPr="00A119A2">
        <w:t>;</w:t>
      </w:r>
    </w:p>
    <w:p w14:paraId="6EBD7F9B" w14:textId="521E2D64" w:rsid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Županijska uprava za ceste –obilaznica Oklaj;</w:t>
      </w:r>
    </w:p>
    <w:p w14:paraId="34A3F2EB" w14:textId="4B588281" w:rsidR="009A5320" w:rsidRDefault="009A5320" w:rsidP="00586D2B">
      <w:pPr>
        <w:numPr>
          <w:ilvl w:val="0"/>
          <w:numId w:val="1"/>
        </w:numPr>
        <w:spacing w:line="276" w:lineRule="auto"/>
      </w:pPr>
      <w:r>
        <w:t xml:space="preserve">Idejni projekt obilaznice </w:t>
      </w:r>
      <w:proofErr w:type="spellStart"/>
      <w:r>
        <w:t>Čveljići</w:t>
      </w:r>
      <w:proofErr w:type="spellEnd"/>
      <w:r>
        <w:t>;</w:t>
      </w:r>
    </w:p>
    <w:p w14:paraId="62C8F8E8" w14:textId="17B49464" w:rsidR="009A5320" w:rsidRPr="00A119A2" w:rsidRDefault="009A5320" w:rsidP="00586D2B">
      <w:pPr>
        <w:numPr>
          <w:ilvl w:val="0"/>
          <w:numId w:val="1"/>
        </w:numPr>
        <w:spacing w:line="276" w:lineRule="auto"/>
      </w:pPr>
      <w:r>
        <w:t>Križ, Križeve njive, pripreme za realizaciju projekta</w:t>
      </w:r>
    </w:p>
    <w:p w14:paraId="76D55830" w14:textId="77777777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Zaštićena područja NP Krka – iniciranje izmjene zakona;</w:t>
      </w:r>
    </w:p>
    <w:p w14:paraId="71A52571" w14:textId="2254F3B3" w:rsidR="00A119A2" w:rsidRPr="00A119A2" w:rsidRDefault="00A119A2" w:rsidP="00586D2B">
      <w:pPr>
        <w:numPr>
          <w:ilvl w:val="0"/>
          <w:numId w:val="1"/>
        </w:numPr>
        <w:spacing w:line="276" w:lineRule="auto"/>
      </w:pPr>
      <w:r w:rsidRPr="00A119A2">
        <w:t>Razvođe, usporenje prometa</w:t>
      </w:r>
      <w:r w:rsidR="00D117E2">
        <w:t>,</w:t>
      </w:r>
      <w:r w:rsidRPr="00A119A2">
        <w:t xml:space="preserve"> priprema;</w:t>
      </w:r>
    </w:p>
    <w:p w14:paraId="679A5191" w14:textId="77777777" w:rsidR="00A119A2" w:rsidRPr="00A119A2" w:rsidRDefault="00A119A2" w:rsidP="00586D2B">
      <w:pPr>
        <w:spacing w:line="276" w:lineRule="auto"/>
      </w:pPr>
    </w:p>
    <w:p w14:paraId="4EB2EA36" w14:textId="77777777" w:rsidR="00A119A2" w:rsidRPr="00A119A2" w:rsidRDefault="00A119A2" w:rsidP="00A64D92">
      <w:pPr>
        <w:spacing w:after="0" w:line="276" w:lineRule="auto"/>
      </w:pPr>
      <w:r w:rsidRPr="00A119A2">
        <w:t xml:space="preserve">                                                                                                                         </w:t>
      </w:r>
      <w:r w:rsidRPr="00A119A2">
        <w:tab/>
      </w:r>
      <w:r w:rsidRPr="00A119A2">
        <w:tab/>
        <w:t>Načelnik</w:t>
      </w:r>
    </w:p>
    <w:p w14:paraId="40CFE705" w14:textId="77777777" w:rsidR="00A119A2" w:rsidRPr="00A119A2" w:rsidRDefault="00A119A2" w:rsidP="00586D2B">
      <w:pPr>
        <w:spacing w:line="276" w:lineRule="auto"/>
      </w:pPr>
      <w:r w:rsidRPr="00A119A2">
        <w:t xml:space="preserve">                                                                                                                  </w:t>
      </w:r>
      <w:r w:rsidRPr="00A119A2">
        <w:tab/>
      </w:r>
      <w:r w:rsidRPr="00A119A2">
        <w:tab/>
        <w:t xml:space="preserve">       Tihomir Budanko</w:t>
      </w:r>
    </w:p>
    <w:p w14:paraId="02DE76A6" w14:textId="77777777" w:rsidR="00A119A2" w:rsidRPr="00A119A2" w:rsidRDefault="00A119A2" w:rsidP="00586D2B">
      <w:pPr>
        <w:spacing w:line="276" w:lineRule="auto"/>
      </w:pPr>
    </w:p>
    <w:p w14:paraId="2B7A6AE3" w14:textId="77777777" w:rsidR="00A119A2" w:rsidRPr="00A119A2" w:rsidRDefault="00A119A2" w:rsidP="00586D2B">
      <w:pPr>
        <w:spacing w:line="276" w:lineRule="auto"/>
      </w:pPr>
    </w:p>
    <w:p w14:paraId="42CB6530" w14:textId="77777777" w:rsidR="00F4148E" w:rsidRDefault="00F4148E" w:rsidP="00586D2B">
      <w:pPr>
        <w:spacing w:line="276" w:lineRule="auto"/>
      </w:pPr>
    </w:p>
    <w:sectPr w:rsidR="00F414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C3AF7"/>
    <w:multiLevelType w:val="hybridMultilevel"/>
    <w:tmpl w:val="C64A9F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831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A2"/>
    <w:rsid w:val="000764B8"/>
    <w:rsid w:val="000844B7"/>
    <w:rsid w:val="00484FCC"/>
    <w:rsid w:val="00586D2B"/>
    <w:rsid w:val="006A2AE7"/>
    <w:rsid w:val="006F4650"/>
    <w:rsid w:val="00773E73"/>
    <w:rsid w:val="00975C21"/>
    <w:rsid w:val="009A5320"/>
    <w:rsid w:val="00A119A2"/>
    <w:rsid w:val="00A64D92"/>
    <w:rsid w:val="00C804A4"/>
    <w:rsid w:val="00D117E2"/>
    <w:rsid w:val="00DE47D5"/>
    <w:rsid w:val="00F4148E"/>
    <w:rsid w:val="00FE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3066"/>
  <w15:chartTrackingRefBased/>
  <w15:docId w15:val="{D4918588-0FDF-4AB2-8289-97097CD6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A119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119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119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119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119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119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119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119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119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119A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119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119A2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119A2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119A2"/>
    <w:rPr>
      <w:rFonts w:eastAsiaTheme="majorEastAsia" w:cstheme="majorBidi"/>
      <w:color w:val="2F5496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119A2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119A2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119A2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119A2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A119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119A2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119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119A2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A119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119A2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A119A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119A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119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119A2"/>
    <w:rPr>
      <w:i/>
      <w:iCs/>
      <w:color w:val="2F5496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A119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tihomir.promina@outlook.com</dc:creator>
  <cp:keywords/>
  <dc:description/>
  <cp:lastModifiedBy>Ana Maria Vukušić</cp:lastModifiedBy>
  <cp:revision>6</cp:revision>
  <cp:lastPrinted>2025-12-11T06:16:00Z</cp:lastPrinted>
  <dcterms:created xsi:type="dcterms:W3CDTF">2025-12-10T07:45:00Z</dcterms:created>
  <dcterms:modified xsi:type="dcterms:W3CDTF">2025-12-11T06:16:00Z</dcterms:modified>
</cp:coreProperties>
</file>